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E607B" w:rsidRDefault="00AC2465">
      <w:pPr>
        <w:spacing w:before="240" w:after="240" w:line="240" w:lineRule="auto"/>
        <w:jc w:val="center"/>
        <w:rPr>
          <w:b/>
          <w:u w:val="single"/>
        </w:rPr>
      </w:pPr>
      <w:bookmarkStart w:id="0" w:name="_GoBack"/>
      <w:bookmarkEnd w:id="0"/>
      <w:r>
        <w:rPr>
          <w:b/>
          <w:u w:val="single"/>
        </w:rPr>
        <w:t>Cheylesmore Food Hub Household Membership Application</w:t>
      </w:r>
    </w:p>
    <w:p w14:paraId="00000002" w14:textId="77777777" w:rsidR="009E607B" w:rsidRDefault="00AC2465">
      <w:pPr>
        <w:spacing w:before="240" w:after="240" w:line="240" w:lineRule="auto"/>
      </w:pPr>
      <w:r>
        <w:t xml:space="preserve">Today’s date ……………………       </w:t>
      </w:r>
    </w:p>
    <w:p w14:paraId="00000003" w14:textId="77777777" w:rsidR="009E607B" w:rsidRDefault="00AC2465">
      <w:pPr>
        <w:spacing w:before="240" w:after="240" w:line="240" w:lineRule="auto"/>
      </w:pPr>
      <w:r>
        <w:rPr>
          <w:b/>
        </w:rPr>
        <w:t xml:space="preserve">Does your household require immediate help with food? </w:t>
      </w:r>
      <w:r>
        <w:tab/>
        <w:t xml:space="preserve">          YES / NO</w:t>
      </w:r>
    </w:p>
    <w:p w14:paraId="00000004" w14:textId="77777777" w:rsidR="009E607B" w:rsidRDefault="00AC2465">
      <w:pPr>
        <w:shd w:val="clear" w:color="auto" w:fill="FFFFFF"/>
        <w:spacing w:line="240" w:lineRule="auto"/>
        <w:rPr>
          <w:color w:val="222222"/>
        </w:rPr>
      </w:pPr>
      <w:r>
        <w:rPr>
          <w:b/>
        </w:rPr>
        <w:t>Please circle all that apply</w:t>
      </w:r>
      <w:r>
        <w:rPr>
          <w:color w:val="222222"/>
        </w:rPr>
        <w:t>: ( this will help provide evidence for Foodbank provision in Cheylesmore)</w:t>
      </w:r>
    </w:p>
    <w:p w14:paraId="00000005" w14:textId="77777777" w:rsidR="009E607B" w:rsidRDefault="00AC2465">
      <w:pPr>
        <w:shd w:val="clear" w:color="auto" w:fill="FFFFFF"/>
        <w:spacing w:line="240" w:lineRule="auto"/>
        <w:rPr>
          <w:color w:val="222222"/>
        </w:rPr>
      </w:pPr>
      <w:r>
        <w:rPr>
          <w:color w:val="222222"/>
        </w:rPr>
        <w:t>Receiving Universal credit</w:t>
      </w:r>
    </w:p>
    <w:p w14:paraId="00000006" w14:textId="77777777" w:rsidR="009E607B" w:rsidRDefault="00AC2465">
      <w:pPr>
        <w:shd w:val="clear" w:color="auto" w:fill="FFFFFF"/>
        <w:spacing w:line="240" w:lineRule="auto"/>
        <w:rPr>
          <w:color w:val="222222"/>
        </w:rPr>
      </w:pPr>
      <w:r>
        <w:rPr>
          <w:color w:val="222222"/>
        </w:rPr>
        <w:t>Pension only</w:t>
      </w:r>
    </w:p>
    <w:p w14:paraId="00000007" w14:textId="77777777" w:rsidR="009E607B" w:rsidRDefault="00AC2465">
      <w:pPr>
        <w:shd w:val="clear" w:color="auto" w:fill="FFFFFF"/>
        <w:spacing w:line="240" w:lineRule="auto"/>
        <w:rPr>
          <w:color w:val="222222"/>
        </w:rPr>
      </w:pPr>
      <w:r>
        <w:rPr>
          <w:color w:val="222222"/>
        </w:rPr>
        <w:t>Self employed / unable to work  due to Pandemic</w:t>
      </w:r>
    </w:p>
    <w:p w14:paraId="00000008" w14:textId="77777777" w:rsidR="009E607B" w:rsidRDefault="00AC2465">
      <w:pPr>
        <w:shd w:val="clear" w:color="auto" w:fill="FFFFFF"/>
        <w:spacing w:line="240" w:lineRule="auto"/>
        <w:rPr>
          <w:color w:val="222222"/>
        </w:rPr>
      </w:pPr>
      <w:r>
        <w:rPr>
          <w:color w:val="222222"/>
        </w:rPr>
        <w:t xml:space="preserve">Low income </w:t>
      </w:r>
    </w:p>
    <w:p w14:paraId="00000009" w14:textId="77777777" w:rsidR="009E607B" w:rsidRDefault="00AC2465">
      <w:pPr>
        <w:shd w:val="clear" w:color="auto" w:fill="FFFFFF"/>
        <w:spacing w:line="240" w:lineRule="auto"/>
        <w:rPr>
          <w:color w:val="222222"/>
        </w:rPr>
      </w:pPr>
      <w:r>
        <w:rPr>
          <w:color w:val="222222"/>
        </w:rPr>
        <w:t>Child receives free school meals</w:t>
      </w:r>
    </w:p>
    <w:p w14:paraId="0000000A" w14:textId="77777777" w:rsidR="009E607B" w:rsidRDefault="00AC2465">
      <w:pPr>
        <w:spacing w:before="240" w:after="240" w:line="240" w:lineRule="auto"/>
      </w:pPr>
      <w:r>
        <w:t>Name of Applicant………………………………………………….……………………………………………….</w:t>
      </w:r>
    </w:p>
    <w:p w14:paraId="0000000B" w14:textId="77777777" w:rsidR="009E607B" w:rsidRDefault="00AC2465">
      <w:pPr>
        <w:spacing w:before="240" w:after="240" w:line="240" w:lineRule="auto"/>
      </w:pPr>
      <w:r>
        <w:t>Address……………………………………………………………………………. Post Code…………………….</w:t>
      </w:r>
    </w:p>
    <w:p w14:paraId="0000000C" w14:textId="77777777" w:rsidR="009E607B" w:rsidRDefault="00AC2465">
      <w:pPr>
        <w:spacing w:before="240" w:after="240" w:line="240" w:lineRule="auto"/>
      </w:pPr>
      <w:r>
        <w:t xml:space="preserve">Phone numbers……………………………………………………………….. </w:t>
      </w:r>
    </w:p>
    <w:p w14:paraId="0000000D" w14:textId="77777777" w:rsidR="009E607B" w:rsidRDefault="00AC2465">
      <w:pPr>
        <w:spacing w:before="240" w:after="240" w:line="240" w:lineRule="auto"/>
      </w:pPr>
      <w:r>
        <w:t>Email address………………………………………………</w:t>
      </w:r>
    </w:p>
    <w:p w14:paraId="0000000E" w14:textId="77777777" w:rsidR="009E607B" w:rsidRDefault="00AC2465">
      <w:pPr>
        <w:spacing w:before="240" w:after="240" w:line="240" w:lineRule="auto"/>
      </w:pPr>
      <w:r>
        <w:t>Names and ages of others living at this address……………………………………………………………...</w:t>
      </w:r>
    </w:p>
    <w:p w14:paraId="0000000F" w14:textId="77777777" w:rsidR="009E607B" w:rsidRDefault="00AC2465">
      <w:pPr>
        <w:spacing w:before="240" w:after="240" w:line="240" w:lineRule="auto"/>
      </w:pPr>
      <w:r>
        <w:t>…………………………………………………………………………………………………………………………..</w:t>
      </w:r>
    </w:p>
    <w:p w14:paraId="00000010" w14:textId="77777777" w:rsidR="009E607B" w:rsidRDefault="00AC2465">
      <w:pPr>
        <w:spacing w:before="240" w:after="240" w:line="240" w:lineRule="auto"/>
      </w:pPr>
      <w:r>
        <w:t>…………………………………………………………………………………………………………………………..</w:t>
      </w:r>
    </w:p>
    <w:p w14:paraId="00000011" w14:textId="77777777" w:rsidR="009E607B" w:rsidRDefault="00AC2465">
      <w:pPr>
        <w:spacing w:before="240" w:after="240" w:line="240" w:lineRule="auto"/>
      </w:pPr>
      <w:r>
        <w:t>_________________________________________________________________________________________</w:t>
      </w:r>
    </w:p>
    <w:p w14:paraId="00000012" w14:textId="77777777" w:rsidR="009E607B" w:rsidRDefault="00AC2465">
      <w:pPr>
        <w:spacing w:before="240" w:after="240" w:line="240" w:lineRule="auto"/>
      </w:pPr>
      <w:r>
        <w:t xml:space="preserve">Does anyone in your household have any </w:t>
      </w:r>
      <w:r>
        <w:rPr>
          <w:b/>
        </w:rPr>
        <w:t>dietary requirements</w:t>
      </w:r>
      <w:r>
        <w:t xml:space="preserve"> or </w:t>
      </w:r>
      <w:r>
        <w:rPr>
          <w:b/>
        </w:rPr>
        <w:t>food intolerances</w:t>
      </w:r>
      <w:r>
        <w:t>?  YES / NO</w:t>
      </w:r>
    </w:p>
    <w:p w14:paraId="00000013" w14:textId="77777777" w:rsidR="009E607B" w:rsidRDefault="00AC2465">
      <w:pPr>
        <w:spacing w:before="240" w:after="240" w:line="240" w:lineRule="auto"/>
      </w:pPr>
      <w:r>
        <w:t>If yes, please give details</w:t>
      </w:r>
    </w:p>
    <w:p w14:paraId="00000014" w14:textId="77777777" w:rsidR="009E607B" w:rsidRDefault="00AC2465">
      <w:pPr>
        <w:spacing w:before="240" w:after="240" w:line="240" w:lineRule="auto"/>
      </w:pPr>
      <w:r>
        <w:t xml:space="preserve"> ……………………………………………………………………………………………………………………………</w:t>
      </w:r>
    </w:p>
    <w:p w14:paraId="00000015" w14:textId="77777777" w:rsidR="009E607B" w:rsidRDefault="00AC2465">
      <w:pPr>
        <w:spacing w:before="240" w:after="240" w:line="240" w:lineRule="auto"/>
      </w:pPr>
      <w:r>
        <w:t>……………………………………………………………………………………………………………………………</w:t>
      </w:r>
    </w:p>
    <w:p w14:paraId="00000016" w14:textId="77777777" w:rsidR="009E607B" w:rsidRDefault="00AC2465">
      <w:pPr>
        <w:spacing w:before="240" w:after="240" w:line="240" w:lineRule="auto"/>
      </w:pPr>
      <w:r>
        <w:t>_________________________________________________________________________________________</w:t>
      </w:r>
    </w:p>
    <w:p w14:paraId="00000017" w14:textId="77777777" w:rsidR="009E607B" w:rsidRDefault="00AC2465">
      <w:pPr>
        <w:spacing w:before="240" w:after="240" w:line="240" w:lineRule="auto"/>
      </w:pPr>
      <w:r>
        <w:rPr>
          <w:b/>
        </w:rPr>
        <w:t>Please circle</w:t>
      </w:r>
      <w:r>
        <w:t xml:space="preserve"> </w:t>
      </w:r>
      <w:r>
        <w:rPr>
          <w:b/>
        </w:rPr>
        <w:t>all</w:t>
      </w:r>
      <w:r>
        <w:t xml:space="preserve"> of the following items you have in your home:</w:t>
      </w:r>
    </w:p>
    <w:p w14:paraId="00000018" w14:textId="77777777" w:rsidR="009E607B" w:rsidRDefault="00AC2465">
      <w:pPr>
        <w:spacing w:before="240" w:after="240" w:line="240" w:lineRule="auto"/>
        <w:jc w:val="center"/>
        <w:rPr>
          <w:b/>
        </w:rPr>
      </w:pPr>
      <w:r>
        <w:rPr>
          <w:b/>
        </w:rPr>
        <w:t>Working Fridge       /       Working Freezer        /      Working Microwave</w:t>
      </w:r>
    </w:p>
    <w:p w14:paraId="00000019" w14:textId="77777777" w:rsidR="009E607B" w:rsidRDefault="00AC2465">
      <w:pPr>
        <w:spacing w:before="240" w:after="240" w:line="240" w:lineRule="auto"/>
        <w:jc w:val="center"/>
      </w:pPr>
      <w:r>
        <w:rPr>
          <w:b/>
        </w:rPr>
        <w:t xml:space="preserve">Working Oven        /        Working Hob             /   Dry Storage Cupboard </w:t>
      </w:r>
      <w:r>
        <w:t xml:space="preserve">___________________________________________________________________________________________ </w:t>
      </w:r>
    </w:p>
    <w:p w14:paraId="0000001A" w14:textId="77777777" w:rsidR="009E607B" w:rsidRDefault="00AC2465">
      <w:pPr>
        <w:spacing w:before="240" w:after="240" w:line="240" w:lineRule="auto"/>
      </w:pPr>
      <w:r>
        <w:t>Would you like to receive a call from a volunteer with cooking advice?   YES / NO ___________________________________________________________________________________________</w:t>
      </w:r>
    </w:p>
    <w:p w14:paraId="0000001B" w14:textId="77777777" w:rsidR="009E607B" w:rsidRDefault="00AC2465">
      <w:pPr>
        <w:spacing w:before="240" w:after="240" w:line="240" w:lineRule="auto"/>
        <w:rPr>
          <w:sz w:val="16"/>
          <w:szCs w:val="16"/>
        </w:rPr>
      </w:pPr>
      <w:r>
        <w:t>I give authority for all details provided above, to be held by Cheylesmore Food Hub on both computer and paper file (these details will not be shared by Cheylesmore Food Hub without prior approval). I agree to abide by the Cheylesmore Community Food Hub Membership Conditions.</w:t>
      </w:r>
    </w:p>
    <w:p w14:paraId="0000001C" w14:textId="77777777" w:rsidR="009E607B" w:rsidRDefault="00AC2465">
      <w:pPr>
        <w:spacing w:before="240" w:after="240" w:line="240" w:lineRule="auto"/>
      </w:pPr>
      <w:r>
        <w:t>Signed………………………………………………………Name………………………..…………………………………….</w:t>
      </w:r>
    </w:p>
    <w:p w14:paraId="0000001D" w14:textId="77777777" w:rsidR="009E607B" w:rsidRDefault="00AC2465">
      <w:pPr>
        <w:spacing w:before="240" w:after="240" w:line="240" w:lineRule="auto"/>
      </w:pPr>
      <w:r>
        <w:t>Date………………………………………………………….</w:t>
      </w:r>
    </w:p>
    <w:p w14:paraId="0000001E" w14:textId="77777777" w:rsidR="009E607B" w:rsidRDefault="00AC2465">
      <w:pPr>
        <w:spacing w:before="240" w:after="240" w:line="240" w:lineRule="auto"/>
      </w:pPr>
      <w:r>
        <w:t>____________________________________________________________________________________________</w:t>
      </w:r>
    </w:p>
    <w:p w14:paraId="0000001F" w14:textId="77777777" w:rsidR="009E607B" w:rsidRDefault="00AC2465">
      <w:pPr>
        <w:spacing w:before="240" w:after="240" w:line="240" w:lineRule="auto"/>
      </w:pPr>
      <w:r>
        <w:t>For Office Use Only</w:t>
      </w:r>
      <w:r>
        <w:tab/>
      </w:r>
      <w:r>
        <w:tab/>
        <w:t>Membership Number…………………………………. File created by ………………………………on …………</w:t>
      </w:r>
    </w:p>
    <w:p w14:paraId="00000020" w14:textId="77777777" w:rsidR="009E607B" w:rsidRDefault="009E607B">
      <w:pPr>
        <w:spacing w:before="240" w:after="240" w:line="240" w:lineRule="auto"/>
      </w:pPr>
    </w:p>
    <w:p w14:paraId="00000021" w14:textId="77777777" w:rsidR="009E607B" w:rsidRDefault="00AC2465">
      <w:pPr>
        <w:spacing w:before="240" w:after="240" w:line="240" w:lineRule="auto"/>
        <w:jc w:val="center"/>
        <w:rPr>
          <w:sz w:val="36"/>
          <w:szCs w:val="36"/>
        </w:rPr>
      </w:pPr>
      <w:r>
        <w:rPr>
          <w:b/>
          <w:sz w:val="36"/>
          <w:szCs w:val="36"/>
        </w:rPr>
        <w:lastRenderedPageBreak/>
        <w:t>Cheylesmore Food Hub Membership Conditions</w:t>
      </w:r>
    </w:p>
    <w:p w14:paraId="00000022" w14:textId="77777777" w:rsidR="009E607B" w:rsidRDefault="00AC2465">
      <w:pPr>
        <w:spacing w:after="120" w:line="240" w:lineRule="auto"/>
        <w:rPr>
          <w:sz w:val="24"/>
          <w:szCs w:val="24"/>
        </w:rPr>
      </w:pPr>
      <w:r>
        <w:rPr>
          <w:sz w:val="24"/>
          <w:szCs w:val="24"/>
        </w:rPr>
        <w:t xml:space="preserve">Eligibility extends to residents of Cheylesmore </w:t>
      </w:r>
    </w:p>
    <w:p w14:paraId="00000023" w14:textId="77777777" w:rsidR="009E607B" w:rsidRDefault="00AC2465">
      <w:pPr>
        <w:spacing w:before="120" w:after="120" w:line="240" w:lineRule="auto"/>
        <w:rPr>
          <w:sz w:val="24"/>
          <w:szCs w:val="24"/>
        </w:rPr>
      </w:pPr>
      <w:r>
        <w:rPr>
          <w:sz w:val="24"/>
          <w:szCs w:val="24"/>
        </w:rPr>
        <w:t xml:space="preserve">It is the responsibility of all members to abide by ‘Membership Terms and Conditions’, as set out below. The Cheylesmore Food Hub reserves the right to withdraw membership should there be any failure to comply with this agreement. </w:t>
      </w:r>
    </w:p>
    <w:p w14:paraId="00000024" w14:textId="77777777" w:rsidR="009E607B" w:rsidRDefault="00AC2465">
      <w:pPr>
        <w:spacing w:before="120" w:after="120" w:line="240" w:lineRule="auto"/>
        <w:ind w:left="1080" w:hanging="360"/>
        <w:rPr>
          <w:sz w:val="24"/>
          <w:szCs w:val="24"/>
        </w:rPr>
      </w:pPr>
      <w:r>
        <w:rPr>
          <w:sz w:val="24"/>
          <w:szCs w:val="24"/>
        </w:rPr>
        <w:t>1.</w:t>
      </w:r>
      <w:r>
        <w:rPr>
          <w:rFonts w:ascii="Times New Roman" w:eastAsia="Times New Roman" w:hAnsi="Times New Roman" w:cs="Times New Roman"/>
          <w:sz w:val="14"/>
          <w:szCs w:val="14"/>
        </w:rPr>
        <w:t xml:space="preserve">    </w:t>
      </w:r>
      <w:r>
        <w:rPr>
          <w:sz w:val="24"/>
          <w:szCs w:val="24"/>
        </w:rPr>
        <w:t xml:space="preserve">A thermometer will be used to check the temperature of refrigeration immediately prior to food collection. </w:t>
      </w:r>
    </w:p>
    <w:p w14:paraId="00000025" w14:textId="77777777" w:rsidR="009E607B" w:rsidRDefault="00AC2465">
      <w:pPr>
        <w:spacing w:before="120" w:after="120" w:line="240" w:lineRule="auto"/>
        <w:ind w:left="1080" w:hanging="360"/>
        <w:rPr>
          <w:sz w:val="24"/>
          <w:szCs w:val="24"/>
        </w:rPr>
      </w:pPr>
      <w:r>
        <w:rPr>
          <w:sz w:val="24"/>
          <w:szCs w:val="24"/>
        </w:rPr>
        <w:t>2.</w:t>
      </w:r>
      <w:r>
        <w:rPr>
          <w:rFonts w:ascii="Times New Roman" w:eastAsia="Times New Roman" w:hAnsi="Times New Roman" w:cs="Times New Roman"/>
          <w:sz w:val="14"/>
          <w:szCs w:val="14"/>
        </w:rPr>
        <w:t xml:space="preserve">    </w:t>
      </w:r>
      <w:r>
        <w:rPr>
          <w:sz w:val="24"/>
          <w:szCs w:val="24"/>
        </w:rPr>
        <w:t>All food will be transported in the bag provided, taken home and put into appropriate storage without delay.</w:t>
      </w:r>
    </w:p>
    <w:p w14:paraId="00000026" w14:textId="77777777" w:rsidR="009E607B" w:rsidRDefault="00AC2465">
      <w:pPr>
        <w:spacing w:before="120" w:after="120" w:line="240" w:lineRule="auto"/>
        <w:ind w:left="1080" w:hanging="360"/>
        <w:rPr>
          <w:sz w:val="24"/>
          <w:szCs w:val="24"/>
        </w:rPr>
      </w:pPr>
      <w:r>
        <w:rPr>
          <w:sz w:val="24"/>
          <w:szCs w:val="24"/>
        </w:rPr>
        <w:t>3.</w:t>
      </w:r>
      <w:r>
        <w:rPr>
          <w:rFonts w:ascii="Times New Roman" w:eastAsia="Times New Roman" w:hAnsi="Times New Roman" w:cs="Times New Roman"/>
          <w:sz w:val="14"/>
          <w:szCs w:val="14"/>
        </w:rPr>
        <w:t xml:space="preserve">    </w:t>
      </w:r>
      <w:r>
        <w:rPr>
          <w:sz w:val="24"/>
          <w:szCs w:val="24"/>
        </w:rPr>
        <w:t>Members accept responsibility for keeping food at requisite temperature and consuming within use by date.</w:t>
      </w:r>
    </w:p>
    <w:p w14:paraId="00000027" w14:textId="77777777" w:rsidR="009E607B" w:rsidRDefault="00AC2465">
      <w:pPr>
        <w:spacing w:before="120" w:after="120" w:line="240" w:lineRule="auto"/>
        <w:ind w:left="1080" w:hanging="360"/>
        <w:rPr>
          <w:sz w:val="24"/>
          <w:szCs w:val="24"/>
        </w:rPr>
      </w:pPr>
      <w:r>
        <w:rPr>
          <w:sz w:val="24"/>
          <w:szCs w:val="24"/>
        </w:rPr>
        <w:t>4.</w:t>
      </w:r>
      <w:r>
        <w:rPr>
          <w:rFonts w:ascii="Times New Roman" w:eastAsia="Times New Roman" w:hAnsi="Times New Roman" w:cs="Times New Roman"/>
          <w:sz w:val="14"/>
          <w:szCs w:val="14"/>
        </w:rPr>
        <w:tab/>
      </w:r>
      <w:r>
        <w:rPr>
          <w:sz w:val="24"/>
          <w:szCs w:val="24"/>
        </w:rPr>
        <w:t xml:space="preserve">It is incumbent on members to ensure dietary requirements and food intolerances of any member of the household are met; ingredients on food supplied must be checked before consumption - no responsibility can be accepted by the Cheylesmore Food Hub. </w:t>
      </w:r>
    </w:p>
    <w:p w14:paraId="00000028" w14:textId="77777777" w:rsidR="009E607B" w:rsidRDefault="00AC2465">
      <w:pPr>
        <w:spacing w:before="120" w:after="120" w:line="240" w:lineRule="auto"/>
        <w:ind w:left="1080" w:hanging="360"/>
        <w:rPr>
          <w:sz w:val="24"/>
          <w:szCs w:val="24"/>
        </w:rPr>
      </w:pPr>
      <w:r>
        <w:rPr>
          <w:sz w:val="24"/>
          <w:szCs w:val="24"/>
        </w:rPr>
        <w:t>5.</w:t>
      </w:r>
      <w:r>
        <w:rPr>
          <w:rFonts w:ascii="Times New Roman" w:eastAsia="Times New Roman" w:hAnsi="Times New Roman" w:cs="Times New Roman"/>
          <w:sz w:val="14"/>
          <w:szCs w:val="14"/>
        </w:rPr>
        <w:t xml:space="preserve">    </w:t>
      </w:r>
      <w:r>
        <w:rPr>
          <w:sz w:val="24"/>
          <w:szCs w:val="24"/>
        </w:rPr>
        <w:t xml:space="preserve">All food or goods supplied will be for the sole use of the members declared household. </w:t>
      </w:r>
    </w:p>
    <w:p w14:paraId="00000029" w14:textId="77777777" w:rsidR="009E607B" w:rsidRDefault="00AC2465">
      <w:pPr>
        <w:spacing w:before="120" w:after="120" w:line="240" w:lineRule="auto"/>
        <w:ind w:left="1080" w:hanging="360"/>
        <w:rPr>
          <w:sz w:val="24"/>
          <w:szCs w:val="24"/>
        </w:rPr>
      </w:pPr>
      <w:r>
        <w:rPr>
          <w:sz w:val="24"/>
          <w:szCs w:val="24"/>
        </w:rPr>
        <w:t>6.</w:t>
      </w:r>
      <w:r>
        <w:rPr>
          <w:rFonts w:ascii="Times New Roman" w:eastAsia="Times New Roman" w:hAnsi="Times New Roman" w:cs="Times New Roman"/>
          <w:sz w:val="14"/>
          <w:szCs w:val="14"/>
        </w:rPr>
        <w:t xml:space="preserve">    </w:t>
      </w:r>
      <w:r>
        <w:rPr>
          <w:sz w:val="24"/>
          <w:szCs w:val="24"/>
        </w:rPr>
        <w:t xml:space="preserve">No food shall be given (or sold) to anyone outside the named members of the household. </w:t>
      </w:r>
    </w:p>
    <w:p w14:paraId="0000002A" w14:textId="77777777" w:rsidR="009E607B" w:rsidRDefault="00AC2465">
      <w:pPr>
        <w:spacing w:before="120" w:after="120" w:line="240" w:lineRule="auto"/>
        <w:ind w:left="1080" w:hanging="360"/>
        <w:rPr>
          <w:sz w:val="24"/>
          <w:szCs w:val="24"/>
        </w:rPr>
      </w:pPr>
      <w:r>
        <w:rPr>
          <w:sz w:val="24"/>
          <w:szCs w:val="24"/>
        </w:rPr>
        <w:t>7.</w:t>
      </w:r>
      <w:r>
        <w:rPr>
          <w:rFonts w:ascii="Times New Roman" w:eastAsia="Times New Roman" w:hAnsi="Times New Roman" w:cs="Times New Roman"/>
          <w:sz w:val="14"/>
          <w:szCs w:val="14"/>
        </w:rPr>
        <w:t xml:space="preserve">    </w:t>
      </w:r>
      <w:r>
        <w:rPr>
          <w:sz w:val="24"/>
          <w:szCs w:val="24"/>
        </w:rPr>
        <w:t xml:space="preserve">Should household circumstances change, Cheylesmore Food Hub must be notified immediately. </w:t>
      </w:r>
    </w:p>
    <w:p w14:paraId="0000002B" w14:textId="77777777" w:rsidR="009E607B" w:rsidRDefault="00AC2465">
      <w:pPr>
        <w:spacing w:before="120" w:after="120" w:line="240" w:lineRule="auto"/>
        <w:ind w:left="1080" w:hanging="360"/>
        <w:rPr>
          <w:sz w:val="24"/>
          <w:szCs w:val="24"/>
        </w:rPr>
      </w:pPr>
      <w:r>
        <w:rPr>
          <w:sz w:val="24"/>
          <w:szCs w:val="24"/>
        </w:rPr>
        <w:t>8.</w:t>
      </w:r>
      <w:r>
        <w:rPr>
          <w:rFonts w:ascii="Times New Roman" w:eastAsia="Times New Roman" w:hAnsi="Times New Roman" w:cs="Times New Roman"/>
          <w:sz w:val="14"/>
          <w:szCs w:val="14"/>
        </w:rPr>
        <w:t xml:space="preserve">    </w:t>
      </w:r>
      <w:r>
        <w:rPr>
          <w:sz w:val="24"/>
          <w:szCs w:val="24"/>
        </w:rPr>
        <w:t xml:space="preserve">If requested members agree to provide a minimum of 1 volunteer hour per collection; to assist in the affordable running of the Cheylesmore Food Hub (any member of the household may be nominated). </w:t>
      </w:r>
    </w:p>
    <w:p w14:paraId="0000002C" w14:textId="77777777" w:rsidR="009E607B" w:rsidRDefault="00AC2465">
      <w:pPr>
        <w:spacing w:before="120" w:after="120" w:line="240" w:lineRule="auto"/>
        <w:ind w:left="1080" w:hanging="360"/>
        <w:rPr>
          <w:sz w:val="24"/>
          <w:szCs w:val="24"/>
        </w:rPr>
      </w:pPr>
      <w:r>
        <w:rPr>
          <w:sz w:val="24"/>
          <w:szCs w:val="24"/>
        </w:rPr>
        <w:t>9.</w:t>
      </w:r>
      <w:r>
        <w:rPr>
          <w:rFonts w:ascii="Times New Roman" w:eastAsia="Times New Roman" w:hAnsi="Times New Roman" w:cs="Times New Roman"/>
          <w:sz w:val="14"/>
          <w:szCs w:val="14"/>
        </w:rPr>
        <w:t xml:space="preserve">    </w:t>
      </w:r>
      <w:r>
        <w:rPr>
          <w:sz w:val="24"/>
          <w:szCs w:val="24"/>
        </w:rPr>
        <w:t xml:space="preserve">Weekly membership fee will be free during the COVID-19 crisis, thereafter a fee of £4.00 per week (reviewed annually) must be paid at the time of food delivery – left on doorstep. We will give two weeks’ notice before commencing charging of fees. </w:t>
      </w:r>
    </w:p>
    <w:p w14:paraId="0000002D" w14:textId="77777777" w:rsidR="009E607B" w:rsidRDefault="00AC2465">
      <w:pPr>
        <w:spacing w:before="120" w:after="120" w:line="240" w:lineRule="auto"/>
        <w:ind w:left="1080" w:hanging="360"/>
        <w:rPr>
          <w:sz w:val="24"/>
          <w:szCs w:val="24"/>
        </w:rPr>
      </w:pPr>
      <w:r>
        <w:rPr>
          <w:sz w:val="24"/>
          <w:szCs w:val="24"/>
        </w:rPr>
        <w:t>10.</w:t>
      </w:r>
      <w:r>
        <w:rPr>
          <w:rFonts w:ascii="Times New Roman" w:eastAsia="Times New Roman" w:hAnsi="Times New Roman" w:cs="Times New Roman"/>
          <w:sz w:val="14"/>
          <w:szCs w:val="14"/>
        </w:rPr>
        <w:t xml:space="preserve"> </w:t>
      </w:r>
      <w:r>
        <w:rPr>
          <w:sz w:val="24"/>
          <w:szCs w:val="24"/>
        </w:rPr>
        <w:t xml:space="preserve">Failure to participate in the Club for 4 weeks on the run (without notice) may result in cancellation of membership. </w:t>
      </w:r>
    </w:p>
    <w:p w14:paraId="0000002E" w14:textId="77777777" w:rsidR="009E607B" w:rsidRDefault="00AC2465">
      <w:pPr>
        <w:spacing w:before="120" w:after="120" w:line="240" w:lineRule="auto"/>
        <w:ind w:left="1080" w:hanging="360"/>
        <w:rPr>
          <w:sz w:val="24"/>
          <w:szCs w:val="24"/>
        </w:rPr>
      </w:pPr>
      <w:r>
        <w:rPr>
          <w:sz w:val="24"/>
          <w:szCs w:val="24"/>
        </w:rPr>
        <w:t>11.</w:t>
      </w:r>
      <w:r>
        <w:rPr>
          <w:rFonts w:ascii="Times New Roman" w:eastAsia="Times New Roman" w:hAnsi="Times New Roman" w:cs="Times New Roman"/>
          <w:sz w:val="14"/>
          <w:szCs w:val="14"/>
        </w:rPr>
        <w:t xml:space="preserve"> </w:t>
      </w:r>
      <w:r>
        <w:rPr>
          <w:sz w:val="24"/>
          <w:szCs w:val="24"/>
        </w:rPr>
        <w:t>Membership will be for 6 months only; reviewed at the discretion of the Cheylesmore Food Hub.</w:t>
      </w:r>
    </w:p>
    <w:p w14:paraId="0000002F" w14:textId="77777777" w:rsidR="009E607B" w:rsidRDefault="00AC2465">
      <w:pPr>
        <w:spacing w:before="120" w:after="120" w:line="240" w:lineRule="auto"/>
        <w:ind w:left="1080" w:hanging="360"/>
        <w:rPr>
          <w:sz w:val="24"/>
          <w:szCs w:val="24"/>
        </w:rPr>
      </w:pPr>
      <w:r>
        <w:rPr>
          <w:sz w:val="24"/>
          <w:szCs w:val="24"/>
        </w:rPr>
        <w:t>12. Availability and range of food is subject to our range of suppliers and no guarantees can be made as to the content or variety available each week.</w:t>
      </w:r>
    </w:p>
    <w:p w14:paraId="00000030" w14:textId="77777777" w:rsidR="009E607B" w:rsidRDefault="00AC2465">
      <w:pPr>
        <w:spacing w:before="120" w:after="120" w:line="240" w:lineRule="auto"/>
        <w:ind w:left="1080" w:hanging="360"/>
        <w:rPr>
          <w:sz w:val="24"/>
          <w:szCs w:val="24"/>
        </w:rPr>
      </w:pPr>
      <w:r>
        <w:rPr>
          <w:sz w:val="24"/>
          <w:szCs w:val="24"/>
        </w:rPr>
        <w:t>13.</w:t>
      </w:r>
      <w:r>
        <w:rPr>
          <w:rFonts w:ascii="Times New Roman" w:eastAsia="Times New Roman" w:hAnsi="Times New Roman" w:cs="Times New Roman"/>
          <w:sz w:val="14"/>
          <w:szCs w:val="14"/>
        </w:rPr>
        <w:t xml:space="preserve"> </w:t>
      </w:r>
      <w:r>
        <w:rPr>
          <w:sz w:val="24"/>
          <w:szCs w:val="24"/>
        </w:rPr>
        <w:t>The Cheylesmore Food Hub reserves the right to change Membership Terms &amp; Conditions without notice.</w:t>
      </w:r>
    </w:p>
    <w:p w14:paraId="00000031" w14:textId="77777777" w:rsidR="009E607B" w:rsidRDefault="00AC2465">
      <w:pPr>
        <w:spacing w:before="240" w:after="240" w:line="240" w:lineRule="auto"/>
        <w:rPr>
          <w:sz w:val="24"/>
          <w:szCs w:val="24"/>
        </w:rPr>
      </w:pPr>
      <w:r>
        <w:rPr>
          <w:sz w:val="24"/>
          <w:szCs w:val="24"/>
        </w:rPr>
        <w:t xml:space="preserve"> </w:t>
      </w:r>
    </w:p>
    <w:p w14:paraId="00000032" w14:textId="77777777" w:rsidR="009E607B" w:rsidRDefault="00AC2465">
      <w:pPr>
        <w:spacing w:before="240" w:after="240" w:line="240" w:lineRule="auto"/>
        <w:rPr>
          <w:sz w:val="24"/>
          <w:szCs w:val="24"/>
        </w:rPr>
      </w:pPr>
      <w:r>
        <w:rPr>
          <w:sz w:val="24"/>
          <w:szCs w:val="24"/>
        </w:rPr>
        <w:t xml:space="preserve">We will endeavour to secure the ongoing running of the Cheylesmore Food Hub; but this is subject to the continuing supply of food from ‘Fareshare’ and other sources; plus funding. </w:t>
      </w:r>
    </w:p>
    <w:p w14:paraId="00000033" w14:textId="77777777" w:rsidR="009E607B" w:rsidRDefault="00AC2465">
      <w:pPr>
        <w:spacing w:before="240" w:after="240" w:line="240" w:lineRule="auto"/>
      </w:pPr>
      <w:r>
        <w:rPr>
          <w:sz w:val="24"/>
          <w:szCs w:val="24"/>
        </w:rPr>
        <w:t>Donations above the weekly membership fee will be possible to help us keep the service running.</w:t>
      </w:r>
    </w:p>
    <w:sectPr w:rsidR="009E607B">
      <w:pgSz w:w="11909" w:h="16834"/>
      <w:pgMar w:top="283" w:right="283" w:bottom="283" w:left="28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7B"/>
    <w:rsid w:val="009E607B"/>
    <w:rsid w:val="00AC2465"/>
    <w:rsid w:val="00BB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Stivichall Primary School</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Jeffs</dc:creator>
  <cp:lastModifiedBy>Lynne Jeffs</cp:lastModifiedBy>
  <cp:revision>2</cp:revision>
  <dcterms:created xsi:type="dcterms:W3CDTF">2020-05-14T14:57:00Z</dcterms:created>
  <dcterms:modified xsi:type="dcterms:W3CDTF">2020-05-14T14:57:00Z</dcterms:modified>
</cp:coreProperties>
</file>